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CE6D1D">
      <w:pPr>
        <w:spacing w:after="0" w:line="480" w:lineRule="auto"/>
        <w:contextualSpacing/>
        <w:jc w:val="center"/>
        <w:rPr>
          <w:rFonts w:ascii="Times New Roman" w:hAnsi="Times New Roman" w:cs="Times New Roman"/>
          <w:noProof/>
          <w:sz w:val="24"/>
          <w:szCs w:val="24"/>
        </w:rPr>
      </w:pPr>
    </w:p>
    <w:p w:rsidR="003F74F3" w:rsidRDefault="003F74F3" w:rsidP="00CE6D1D">
      <w:pPr>
        <w:spacing w:after="0" w:line="480" w:lineRule="auto"/>
        <w:contextualSpacing/>
        <w:jc w:val="center"/>
        <w:rPr>
          <w:rFonts w:ascii="Times New Roman" w:hAnsi="Times New Roman" w:cs="Times New Roman"/>
          <w:noProof/>
          <w:sz w:val="24"/>
          <w:szCs w:val="24"/>
        </w:rPr>
      </w:pPr>
    </w:p>
    <w:p w:rsidR="003F74F3" w:rsidRDefault="003F74F3" w:rsidP="00CE6D1D">
      <w:pPr>
        <w:spacing w:after="0" w:line="480" w:lineRule="auto"/>
        <w:contextualSpacing/>
        <w:rPr>
          <w:rFonts w:ascii="Times New Roman" w:hAnsi="Times New Roman" w:cs="Times New Roman"/>
          <w:noProof/>
          <w:sz w:val="24"/>
          <w:szCs w:val="24"/>
        </w:rPr>
      </w:pPr>
    </w:p>
    <w:p w:rsidR="003F74F3" w:rsidRPr="006D0674" w:rsidRDefault="003F74F3" w:rsidP="00CE6D1D">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What Reading Slowly Taught Me About Writing</w:t>
      </w:r>
    </w:p>
    <w:p w:rsidR="003F74F3" w:rsidRPr="006D0674" w:rsidRDefault="003F74F3" w:rsidP="00CE6D1D">
      <w:pPr>
        <w:tabs>
          <w:tab w:val="center" w:pos="4680"/>
          <w:tab w:val="left" w:pos="5415"/>
        </w:tabs>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Name of Student</w:t>
      </w:r>
    </w:p>
    <w:p w:rsidR="003F74F3" w:rsidRPr="006D0674" w:rsidRDefault="003F74F3" w:rsidP="00CE6D1D">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3F74F3" w:rsidRPr="006D0674" w:rsidRDefault="003F74F3" w:rsidP="00CE6D1D">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Date</w:t>
      </w:r>
    </w:p>
    <w:p w:rsidR="007424BD" w:rsidRDefault="007424BD" w:rsidP="003E3140">
      <w:pPr>
        <w:spacing w:line="480" w:lineRule="auto"/>
        <w:jc w:val="center"/>
        <w:rPr>
          <w:rFonts w:ascii="Times New Roman" w:hAnsi="Times New Roman" w:cs="Times New Roman"/>
          <w:b/>
          <w:sz w:val="24"/>
          <w:szCs w:val="24"/>
        </w:rPr>
      </w:pPr>
    </w:p>
    <w:p w:rsidR="003F74F3" w:rsidRDefault="003F74F3" w:rsidP="003E3140">
      <w:pPr>
        <w:spacing w:line="480" w:lineRule="auto"/>
        <w:jc w:val="center"/>
        <w:rPr>
          <w:rFonts w:ascii="Times New Roman" w:hAnsi="Times New Roman" w:cs="Times New Roman"/>
          <w:b/>
          <w:sz w:val="24"/>
          <w:szCs w:val="24"/>
        </w:rPr>
      </w:pPr>
    </w:p>
    <w:p w:rsidR="003F74F3" w:rsidRDefault="003F74F3" w:rsidP="003E3140">
      <w:pPr>
        <w:spacing w:line="480" w:lineRule="auto"/>
        <w:jc w:val="center"/>
        <w:rPr>
          <w:rFonts w:ascii="Times New Roman" w:hAnsi="Times New Roman" w:cs="Times New Roman"/>
          <w:b/>
          <w:sz w:val="24"/>
          <w:szCs w:val="24"/>
        </w:rPr>
      </w:pPr>
    </w:p>
    <w:p w:rsidR="007424BD" w:rsidRPr="00071CE8" w:rsidRDefault="007424BD" w:rsidP="003E3140">
      <w:pPr>
        <w:spacing w:line="480" w:lineRule="auto"/>
        <w:jc w:val="center"/>
        <w:rPr>
          <w:rFonts w:ascii="Times New Roman" w:hAnsi="Times New Roman" w:cs="Times New Roman"/>
          <w:sz w:val="24"/>
          <w:szCs w:val="24"/>
        </w:rPr>
      </w:pPr>
    </w:p>
    <w:p w:rsidR="007424BD" w:rsidRDefault="00071CE8" w:rsidP="003E3140">
      <w:pPr>
        <w:tabs>
          <w:tab w:val="left" w:pos="682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281373" w:rsidRDefault="00281373" w:rsidP="003E3140">
      <w:pPr>
        <w:spacing w:line="480" w:lineRule="auto"/>
        <w:jc w:val="center"/>
        <w:rPr>
          <w:rFonts w:ascii="Times New Roman" w:hAnsi="Times New Roman" w:cs="Times New Roman"/>
          <w:sz w:val="24"/>
          <w:szCs w:val="24"/>
        </w:rPr>
      </w:pPr>
    </w:p>
    <w:p w:rsidR="00281373" w:rsidRDefault="00281373" w:rsidP="003E3140">
      <w:pPr>
        <w:spacing w:line="480" w:lineRule="auto"/>
        <w:jc w:val="center"/>
        <w:rPr>
          <w:rFonts w:ascii="Times New Roman" w:hAnsi="Times New Roman" w:cs="Times New Roman"/>
          <w:sz w:val="24"/>
          <w:szCs w:val="24"/>
        </w:rPr>
      </w:pPr>
    </w:p>
    <w:p w:rsidR="00281373" w:rsidRDefault="00281373" w:rsidP="003E3140">
      <w:pPr>
        <w:spacing w:line="480" w:lineRule="auto"/>
        <w:jc w:val="center"/>
        <w:rPr>
          <w:rFonts w:ascii="Times New Roman" w:hAnsi="Times New Roman" w:cs="Times New Roman"/>
          <w:sz w:val="24"/>
          <w:szCs w:val="24"/>
        </w:rPr>
      </w:pPr>
    </w:p>
    <w:p w:rsidR="003F74F3" w:rsidRDefault="003F74F3" w:rsidP="003E3140">
      <w:pPr>
        <w:spacing w:line="480" w:lineRule="auto"/>
        <w:rPr>
          <w:rFonts w:ascii="Times New Roman" w:hAnsi="Times New Roman" w:cs="Times New Roman"/>
          <w:b/>
          <w:sz w:val="24"/>
          <w:szCs w:val="24"/>
        </w:rPr>
      </w:pPr>
    </w:p>
    <w:p w:rsidR="00CE6D1D" w:rsidRDefault="00CE6D1D">
      <w:pPr>
        <w:rPr>
          <w:rFonts w:ascii="Times New Roman" w:hAnsi="Times New Roman" w:cs="Times New Roman"/>
          <w:b/>
          <w:sz w:val="24"/>
          <w:szCs w:val="24"/>
        </w:rPr>
      </w:pPr>
      <w:r>
        <w:rPr>
          <w:rFonts w:ascii="Times New Roman" w:hAnsi="Times New Roman" w:cs="Times New Roman"/>
          <w:b/>
          <w:sz w:val="24"/>
          <w:szCs w:val="24"/>
        </w:rPr>
        <w:br w:type="page"/>
      </w:r>
    </w:p>
    <w:p w:rsidR="007424BD" w:rsidRPr="007424BD" w:rsidRDefault="007424BD" w:rsidP="00CE6D1D">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What Reading Slowly Taught Me about Writing</w:t>
      </w:r>
    </w:p>
    <w:p w:rsidR="00281373" w:rsidRDefault="00B77F41" w:rsidP="00CE6D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Jacqueline Woodson</w:t>
      </w:r>
      <w:r w:rsidR="002977A3">
        <w:rPr>
          <w:rFonts w:ascii="Times New Roman" w:hAnsi="Times New Roman" w:cs="Times New Roman"/>
          <w:sz w:val="24"/>
          <w:szCs w:val="24"/>
        </w:rPr>
        <w:t xml:space="preserve"> is the writer </w:t>
      </w:r>
      <w:r w:rsidR="001551DC">
        <w:rPr>
          <w:rFonts w:ascii="Times New Roman" w:hAnsi="Times New Roman" w:cs="Times New Roman"/>
          <w:sz w:val="24"/>
          <w:szCs w:val="24"/>
        </w:rPr>
        <w:t>o</w:t>
      </w:r>
      <w:r w:rsidR="002977A3">
        <w:rPr>
          <w:rFonts w:ascii="Times New Roman" w:hAnsi="Times New Roman" w:cs="Times New Roman"/>
          <w:sz w:val="24"/>
          <w:szCs w:val="24"/>
        </w:rPr>
        <w:t>f the speech.</w:t>
      </w:r>
      <w:r w:rsidR="00C226E4">
        <w:rPr>
          <w:rFonts w:ascii="Times New Roman" w:hAnsi="Times New Roman" w:cs="Times New Roman"/>
          <w:sz w:val="24"/>
          <w:szCs w:val="24"/>
        </w:rPr>
        <w:t xml:space="preserve"> </w:t>
      </w:r>
      <w:r w:rsidR="002977A3">
        <w:rPr>
          <w:rFonts w:ascii="Times New Roman" w:hAnsi="Times New Roman" w:cs="Times New Roman"/>
          <w:sz w:val="24"/>
          <w:szCs w:val="24"/>
        </w:rPr>
        <w:t>She quotes John Garden’s which</w:t>
      </w:r>
      <w:r w:rsidR="00C226E4">
        <w:rPr>
          <w:rFonts w:ascii="Times New Roman" w:hAnsi="Times New Roman" w:cs="Times New Roman"/>
          <w:sz w:val="24"/>
          <w:szCs w:val="24"/>
        </w:rPr>
        <w:t xml:space="preserve"> r</w:t>
      </w:r>
      <w:r w:rsidR="002977A3">
        <w:rPr>
          <w:rFonts w:ascii="Times New Roman" w:hAnsi="Times New Roman" w:cs="Times New Roman"/>
          <w:sz w:val="24"/>
          <w:szCs w:val="24"/>
        </w:rPr>
        <w:t>efers</w:t>
      </w:r>
      <w:r w:rsidR="00B55EE5">
        <w:rPr>
          <w:rFonts w:ascii="Times New Roman" w:hAnsi="Times New Roman" w:cs="Times New Roman"/>
          <w:sz w:val="24"/>
          <w:szCs w:val="24"/>
        </w:rPr>
        <w:t xml:space="preserve"> to</w:t>
      </w:r>
      <w:r w:rsidR="00C226E4">
        <w:rPr>
          <w:rFonts w:ascii="Times New Roman" w:hAnsi="Times New Roman" w:cs="Times New Roman"/>
          <w:sz w:val="24"/>
          <w:szCs w:val="24"/>
        </w:rPr>
        <w:t xml:space="preserve"> the Giant’s utterances; “my garden is my own garden” as the fictive dream.</w:t>
      </w:r>
      <w:r w:rsidR="002977A3">
        <w:rPr>
          <w:rFonts w:ascii="Times New Roman" w:hAnsi="Times New Roman" w:cs="Times New Roman"/>
          <w:sz w:val="24"/>
          <w:szCs w:val="24"/>
        </w:rPr>
        <w:t xml:space="preserve"> </w:t>
      </w:r>
      <w:r w:rsidR="001E6F84">
        <w:rPr>
          <w:rFonts w:ascii="Times New Roman" w:hAnsi="Times New Roman" w:cs="Times New Roman"/>
          <w:sz w:val="24"/>
          <w:szCs w:val="24"/>
        </w:rPr>
        <w:t>The writer has a background of being limited to reading contrary to her fellow age mates having fun outside. S</w:t>
      </w:r>
      <w:r w:rsidR="002977A3">
        <w:rPr>
          <w:rFonts w:ascii="Times New Roman" w:hAnsi="Times New Roman" w:cs="Times New Roman"/>
          <w:sz w:val="24"/>
          <w:szCs w:val="24"/>
        </w:rPr>
        <w:t>he compares the characters in the book with the ones in her life since all of them have similar qualities. In the writer</w:t>
      </w:r>
      <w:r w:rsidR="002473BD">
        <w:rPr>
          <w:rFonts w:ascii="Times New Roman" w:hAnsi="Times New Roman" w:cs="Times New Roman"/>
          <w:sz w:val="24"/>
          <w:szCs w:val="24"/>
        </w:rPr>
        <w:t>’s argument is the concept of information storage through stories</w:t>
      </w:r>
      <w:r w:rsidR="003E3140">
        <w:rPr>
          <w:rFonts w:ascii="Times New Roman" w:hAnsi="Times New Roman" w:cs="Times New Roman"/>
          <w:sz w:val="24"/>
          <w:szCs w:val="24"/>
        </w:rPr>
        <w:t>,</w:t>
      </w:r>
      <w:r w:rsidR="002473BD">
        <w:rPr>
          <w:rFonts w:ascii="Times New Roman" w:hAnsi="Times New Roman" w:cs="Times New Roman"/>
          <w:sz w:val="24"/>
          <w:szCs w:val="24"/>
        </w:rPr>
        <w:t xml:space="preserve"> thereby </w:t>
      </w:r>
      <w:r>
        <w:rPr>
          <w:rFonts w:ascii="Times New Roman" w:hAnsi="Times New Roman" w:cs="Times New Roman"/>
          <w:sz w:val="24"/>
          <w:szCs w:val="24"/>
        </w:rPr>
        <w:t xml:space="preserve">creating a means of passing it through generations just like book </w:t>
      </w:r>
      <w:r w:rsidR="007424BD">
        <w:rPr>
          <w:rFonts w:ascii="Times New Roman" w:hAnsi="Times New Roman" w:cs="Times New Roman"/>
          <w:sz w:val="24"/>
          <w:szCs w:val="24"/>
        </w:rPr>
        <w:t>storage?</w:t>
      </w:r>
    </w:p>
    <w:p w:rsidR="00281373" w:rsidRDefault="00CE6D1D" w:rsidP="00CE6D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Woodson’s</w:t>
      </w:r>
      <w:r w:rsidR="00B77F41">
        <w:rPr>
          <w:rFonts w:ascii="Times New Roman" w:hAnsi="Times New Roman" w:cs="Times New Roman"/>
          <w:sz w:val="24"/>
          <w:szCs w:val="24"/>
        </w:rPr>
        <w:t xml:space="preserve"> purpose </w:t>
      </w:r>
      <w:r w:rsidR="002977A3">
        <w:rPr>
          <w:rFonts w:ascii="Times New Roman" w:hAnsi="Times New Roman" w:cs="Times New Roman"/>
          <w:sz w:val="24"/>
          <w:szCs w:val="24"/>
        </w:rPr>
        <w:t>is to portray the effectiveness of information passage</w:t>
      </w:r>
      <w:r w:rsidR="001551DC">
        <w:rPr>
          <w:rFonts w:ascii="Times New Roman" w:hAnsi="Times New Roman" w:cs="Times New Roman"/>
          <w:sz w:val="24"/>
          <w:szCs w:val="24"/>
        </w:rPr>
        <w:t>,</w:t>
      </w:r>
      <w:r w:rsidR="002977A3">
        <w:rPr>
          <w:rFonts w:ascii="Times New Roman" w:hAnsi="Times New Roman" w:cs="Times New Roman"/>
          <w:sz w:val="24"/>
          <w:szCs w:val="24"/>
        </w:rPr>
        <w:t xml:space="preserve"> no matter the means. She identifies the old means of communication different </w:t>
      </w:r>
      <w:r w:rsidR="001551DC">
        <w:rPr>
          <w:rFonts w:ascii="Times New Roman" w:hAnsi="Times New Roman" w:cs="Times New Roman"/>
          <w:sz w:val="24"/>
          <w:szCs w:val="24"/>
        </w:rPr>
        <w:t>from</w:t>
      </w:r>
      <w:r w:rsidR="002977A3">
        <w:rPr>
          <w:rFonts w:ascii="Times New Roman" w:hAnsi="Times New Roman" w:cs="Times New Roman"/>
          <w:sz w:val="24"/>
          <w:szCs w:val="24"/>
        </w:rPr>
        <w:t xml:space="preserve"> the greater one</w:t>
      </w:r>
      <w:r w:rsidR="00B22988">
        <w:rPr>
          <w:rFonts w:ascii="Times New Roman" w:hAnsi="Times New Roman" w:cs="Times New Roman"/>
          <w:sz w:val="24"/>
          <w:szCs w:val="24"/>
        </w:rPr>
        <w:t xml:space="preserve">s available in the today world. </w:t>
      </w:r>
      <w:r w:rsidR="001E6F84">
        <w:rPr>
          <w:rFonts w:ascii="Times New Roman" w:hAnsi="Times New Roman" w:cs="Times New Roman"/>
          <w:sz w:val="24"/>
          <w:szCs w:val="24"/>
        </w:rPr>
        <w:t xml:space="preserve">The </w:t>
      </w:r>
      <w:r>
        <w:rPr>
          <w:rFonts w:ascii="Times New Roman" w:hAnsi="Times New Roman" w:cs="Times New Roman"/>
          <w:sz w:val="24"/>
          <w:szCs w:val="24"/>
        </w:rPr>
        <w:t xml:space="preserve">speaker </w:t>
      </w:r>
      <w:r w:rsidR="001E6F84">
        <w:rPr>
          <w:rFonts w:ascii="Times New Roman" w:hAnsi="Times New Roman" w:cs="Times New Roman"/>
          <w:sz w:val="24"/>
          <w:szCs w:val="24"/>
        </w:rPr>
        <w:t>hopes to achieve a scenario whereby the society would focus on acquiring the story beneath the information rather than focusing on the format; “finger beneath the words</w:t>
      </w:r>
      <w:r w:rsidR="001551DC">
        <w:rPr>
          <w:rFonts w:ascii="Times New Roman" w:hAnsi="Times New Roman" w:cs="Times New Roman"/>
          <w:sz w:val="24"/>
          <w:szCs w:val="24"/>
        </w:rPr>
        <w:t>.”</w:t>
      </w:r>
      <w:r w:rsidR="001E6F84">
        <w:rPr>
          <w:rFonts w:ascii="Times New Roman" w:hAnsi="Times New Roman" w:cs="Times New Roman"/>
          <w:sz w:val="24"/>
          <w:szCs w:val="24"/>
        </w:rPr>
        <w:t xml:space="preserve"> </w:t>
      </w:r>
      <w:r w:rsidR="00287077">
        <w:rPr>
          <w:rFonts w:ascii="Times New Roman" w:hAnsi="Times New Roman" w:cs="Times New Roman"/>
          <w:sz w:val="24"/>
          <w:szCs w:val="24"/>
        </w:rPr>
        <w:t xml:space="preserve">The writer’s audience </w:t>
      </w:r>
      <w:r w:rsidR="001551DC">
        <w:rPr>
          <w:rFonts w:ascii="Times New Roman" w:hAnsi="Times New Roman" w:cs="Times New Roman"/>
          <w:sz w:val="24"/>
          <w:szCs w:val="24"/>
        </w:rPr>
        <w:t>is</w:t>
      </w:r>
      <w:r w:rsidR="00287077">
        <w:rPr>
          <w:rFonts w:ascii="Times New Roman" w:hAnsi="Times New Roman" w:cs="Times New Roman"/>
          <w:sz w:val="24"/>
          <w:szCs w:val="24"/>
        </w:rPr>
        <w:t xml:space="preserve"> individuals who have read her books and found themselves being intrigued by her piece of work. </w:t>
      </w:r>
      <w:r w:rsidR="00F03BB4">
        <w:rPr>
          <w:rFonts w:ascii="Times New Roman" w:hAnsi="Times New Roman" w:cs="Times New Roman"/>
          <w:sz w:val="24"/>
          <w:szCs w:val="24"/>
        </w:rPr>
        <w:t>The writer has decided to write about the benefits of taking her sweet time in reading, “I am good with something slower</w:t>
      </w:r>
      <w:r w:rsidR="001551DC">
        <w:rPr>
          <w:rFonts w:ascii="Times New Roman" w:hAnsi="Times New Roman" w:cs="Times New Roman"/>
          <w:sz w:val="24"/>
          <w:szCs w:val="24"/>
        </w:rPr>
        <w:t>.”</w:t>
      </w:r>
      <w:r w:rsidR="00F03BB4">
        <w:rPr>
          <w:rFonts w:ascii="Times New Roman" w:hAnsi="Times New Roman" w:cs="Times New Roman"/>
          <w:sz w:val="24"/>
          <w:szCs w:val="24"/>
        </w:rPr>
        <w:t xml:space="preserve"> Through reading books slowly</w:t>
      </w:r>
      <w:r w:rsidR="003E3140">
        <w:rPr>
          <w:rFonts w:ascii="Times New Roman" w:hAnsi="Times New Roman" w:cs="Times New Roman"/>
          <w:sz w:val="24"/>
          <w:szCs w:val="24"/>
        </w:rPr>
        <w:t>,</w:t>
      </w:r>
      <w:r w:rsidR="00F03BB4">
        <w:rPr>
          <w:rFonts w:ascii="Times New Roman" w:hAnsi="Times New Roman" w:cs="Times New Roman"/>
          <w:sz w:val="24"/>
          <w:szCs w:val="24"/>
        </w:rPr>
        <w:t xml:space="preserve"> she has been able to understand and satisfy individual desires throughout the age</w:t>
      </w:r>
      <w:r w:rsidR="003E3140">
        <w:rPr>
          <w:rFonts w:ascii="Times New Roman" w:hAnsi="Times New Roman" w:cs="Times New Roman"/>
          <w:sz w:val="24"/>
          <w:szCs w:val="24"/>
        </w:rPr>
        <w:t xml:space="preserve"> of</w:t>
      </w:r>
      <w:r w:rsidR="00F03BB4">
        <w:rPr>
          <w:rFonts w:ascii="Times New Roman" w:hAnsi="Times New Roman" w:cs="Times New Roman"/>
          <w:sz w:val="24"/>
          <w:szCs w:val="24"/>
        </w:rPr>
        <w:t xml:space="preserve"> diversities</w:t>
      </w:r>
      <w:r>
        <w:rPr>
          <w:rFonts w:ascii="Times New Roman" w:hAnsi="Times New Roman" w:cs="Times New Roman"/>
          <w:sz w:val="24"/>
          <w:szCs w:val="24"/>
        </w:rPr>
        <w:t xml:space="preserve"> (Woodson, 2019)</w:t>
      </w:r>
      <w:r w:rsidR="00F03BB4">
        <w:rPr>
          <w:rFonts w:ascii="Times New Roman" w:hAnsi="Times New Roman" w:cs="Times New Roman"/>
          <w:sz w:val="24"/>
          <w:szCs w:val="24"/>
        </w:rPr>
        <w:t>. This concept is through creating worlds where people can be seen and heard as well as where their experiences could be legitimized.</w:t>
      </w:r>
    </w:p>
    <w:p w:rsidR="00281373" w:rsidRDefault="00F03BB4" w:rsidP="00CE6D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w:t>
      </w:r>
      <w:r w:rsidR="0066219B">
        <w:rPr>
          <w:rFonts w:ascii="Times New Roman" w:hAnsi="Times New Roman" w:cs="Times New Roman"/>
          <w:sz w:val="24"/>
          <w:szCs w:val="24"/>
        </w:rPr>
        <w:t xml:space="preserve"> </w:t>
      </w:r>
      <w:r w:rsidR="00CE6D1D">
        <w:rPr>
          <w:rFonts w:ascii="Times New Roman" w:hAnsi="Times New Roman" w:cs="Times New Roman"/>
          <w:sz w:val="24"/>
          <w:szCs w:val="24"/>
        </w:rPr>
        <w:t>speaker</w:t>
      </w:r>
      <w:r w:rsidR="0066219B">
        <w:rPr>
          <w:rFonts w:ascii="Times New Roman" w:hAnsi="Times New Roman" w:cs="Times New Roman"/>
          <w:sz w:val="24"/>
          <w:szCs w:val="24"/>
        </w:rPr>
        <w:t xml:space="preserve">’s topic is extremely broad since the passage of information is a matter that has lived to exist from stone ages. </w:t>
      </w:r>
      <w:r w:rsidR="003852FE">
        <w:rPr>
          <w:rFonts w:ascii="Times New Roman" w:hAnsi="Times New Roman" w:cs="Times New Roman"/>
          <w:sz w:val="24"/>
          <w:szCs w:val="24"/>
        </w:rPr>
        <w:t xml:space="preserve">What has brought the need for this argument is the presence of </w:t>
      </w:r>
      <w:r w:rsidR="001551DC">
        <w:rPr>
          <w:rFonts w:ascii="Times New Roman" w:hAnsi="Times New Roman" w:cs="Times New Roman"/>
          <w:sz w:val="24"/>
          <w:szCs w:val="24"/>
        </w:rPr>
        <w:t>fast-</w:t>
      </w:r>
      <w:r w:rsidR="003852FE">
        <w:rPr>
          <w:rFonts w:ascii="Times New Roman" w:hAnsi="Times New Roman" w:cs="Times New Roman"/>
          <w:sz w:val="24"/>
          <w:szCs w:val="24"/>
        </w:rPr>
        <w:t>moving level of technology that has led to people forgetting the initial methods of relaying information “so as technology keeps moving faster and a faster</w:t>
      </w:r>
      <w:r w:rsidR="001551DC">
        <w:rPr>
          <w:rFonts w:ascii="Times New Roman" w:hAnsi="Times New Roman" w:cs="Times New Roman"/>
          <w:sz w:val="24"/>
          <w:szCs w:val="24"/>
        </w:rPr>
        <w:t>.”</w:t>
      </w:r>
      <w:r w:rsidR="003852FE">
        <w:rPr>
          <w:rFonts w:ascii="Times New Roman" w:hAnsi="Times New Roman" w:cs="Times New Roman"/>
          <w:sz w:val="24"/>
          <w:szCs w:val="24"/>
        </w:rPr>
        <w:t xml:space="preserve"> </w:t>
      </w:r>
      <w:r w:rsidR="00CE6D1D">
        <w:rPr>
          <w:rFonts w:ascii="Times New Roman" w:hAnsi="Times New Roman" w:cs="Times New Roman"/>
          <w:sz w:val="24"/>
          <w:szCs w:val="24"/>
        </w:rPr>
        <w:t>According to (Woodson, 2019), the</w:t>
      </w:r>
      <w:r w:rsidR="003852FE">
        <w:rPr>
          <w:rFonts w:ascii="Times New Roman" w:hAnsi="Times New Roman" w:cs="Times New Roman"/>
          <w:sz w:val="24"/>
          <w:szCs w:val="24"/>
        </w:rPr>
        <w:t xml:space="preserve"> writer</w:t>
      </w:r>
      <w:r w:rsidR="004C0EB8">
        <w:rPr>
          <w:rFonts w:ascii="Times New Roman" w:hAnsi="Times New Roman" w:cs="Times New Roman"/>
          <w:sz w:val="24"/>
          <w:szCs w:val="24"/>
        </w:rPr>
        <w:t xml:space="preserve"> appeals to credibility when they</w:t>
      </w:r>
      <w:r w:rsidR="003852FE">
        <w:rPr>
          <w:rFonts w:ascii="Times New Roman" w:hAnsi="Times New Roman" w:cs="Times New Roman"/>
          <w:sz w:val="24"/>
          <w:szCs w:val="24"/>
        </w:rPr>
        <w:t xml:space="preserve"> </w:t>
      </w:r>
      <w:r w:rsidR="00C05374">
        <w:rPr>
          <w:rFonts w:ascii="Times New Roman" w:hAnsi="Times New Roman" w:cs="Times New Roman"/>
          <w:sz w:val="24"/>
          <w:szCs w:val="24"/>
        </w:rPr>
        <w:t>claim that her writings help create channels for people to be seen and heard</w:t>
      </w:r>
      <w:r w:rsidR="00CE6D1D">
        <w:rPr>
          <w:rFonts w:ascii="Times New Roman" w:hAnsi="Times New Roman" w:cs="Times New Roman"/>
          <w:sz w:val="24"/>
          <w:szCs w:val="24"/>
        </w:rPr>
        <w:t xml:space="preserve">. </w:t>
      </w:r>
      <w:r w:rsidR="0047627A">
        <w:rPr>
          <w:rFonts w:ascii="Times New Roman" w:hAnsi="Times New Roman" w:cs="Times New Roman"/>
          <w:sz w:val="24"/>
          <w:szCs w:val="24"/>
        </w:rPr>
        <w:t>The wri</w:t>
      </w:r>
      <w:r w:rsidR="004C0EB8">
        <w:rPr>
          <w:rFonts w:ascii="Times New Roman" w:hAnsi="Times New Roman" w:cs="Times New Roman"/>
          <w:sz w:val="24"/>
          <w:szCs w:val="24"/>
        </w:rPr>
        <w:t>ter appeals to emotions when they</w:t>
      </w:r>
      <w:r w:rsidR="0047627A">
        <w:rPr>
          <w:rFonts w:ascii="Times New Roman" w:hAnsi="Times New Roman" w:cs="Times New Roman"/>
          <w:sz w:val="24"/>
          <w:szCs w:val="24"/>
        </w:rPr>
        <w:t xml:space="preserve"> identif</w:t>
      </w:r>
      <w:r w:rsidR="001551DC">
        <w:rPr>
          <w:rFonts w:ascii="Times New Roman" w:hAnsi="Times New Roman" w:cs="Times New Roman"/>
          <w:sz w:val="24"/>
          <w:szCs w:val="24"/>
        </w:rPr>
        <w:t>y</w:t>
      </w:r>
      <w:r w:rsidR="0047627A">
        <w:rPr>
          <w:rFonts w:ascii="Times New Roman" w:hAnsi="Times New Roman" w:cs="Times New Roman"/>
          <w:sz w:val="24"/>
          <w:szCs w:val="24"/>
        </w:rPr>
        <w:t xml:space="preserve"> her grandparents unable to read and write due to the enslavement era. This state gave her </w:t>
      </w:r>
      <w:r w:rsidR="001551DC">
        <w:rPr>
          <w:rFonts w:ascii="Times New Roman" w:hAnsi="Times New Roman" w:cs="Times New Roman"/>
          <w:sz w:val="24"/>
          <w:szCs w:val="24"/>
        </w:rPr>
        <w:t>the</w:t>
      </w:r>
      <w:r w:rsidR="0047627A">
        <w:rPr>
          <w:rFonts w:ascii="Times New Roman" w:hAnsi="Times New Roman" w:cs="Times New Roman"/>
          <w:sz w:val="24"/>
          <w:szCs w:val="24"/>
        </w:rPr>
        <w:t xml:space="preserve"> motivat</w:t>
      </w:r>
      <w:r w:rsidR="00CE6D1D">
        <w:rPr>
          <w:rFonts w:ascii="Times New Roman" w:hAnsi="Times New Roman" w:cs="Times New Roman"/>
          <w:sz w:val="24"/>
          <w:szCs w:val="24"/>
        </w:rPr>
        <w:t xml:space="preserve">ion to read more carefully. In addition, the </w:t>
      </w:r>
      <w:r w:rsidR="004C0EB8">
        <w:rPr>
          <w:rFonts w:ascii="Times New Roman" w:hAnsi="Times New Roman" w:cs="Times New Roman"/>
          <w:sz w:val="24"/>
          <w:szCs w:val="24"/>
        </w:rPr>
        <w:t>writer organizes their argument from the time when human used inferior methods of passing information such as drawings and paintings, to the periods when man evolved into using more advanced techniques of information relevance</w:t>
      </w:r>
      <w:r w:rsidR="00CE6D1D">
        <w:rPr>
          <w:rFonts w:ascii="Times New Roman" w:hAnsi="Times New Roman" w:cs="Times New Roman"/>
          <w:sz w:val="24"/>
          <w:szCs w:val="24"/>
        </w:rPr>
        <w:t xml:space="preserve"> </w:t>
      </w:r>
      <w:r w:rsidR="00CE6D1D">
        <w:rPr>
          <w:rFonts w:ascii="Times New Roman" w:hAnsi="Times New Roman" w:cs="Times New Roman"/>
          <w:sz w:val="24"/>
          <w:szCs w:val="24"/>
        </w:rPr>
        <w:t>(Woodson, 2019).</w:t>
      </w:r>
    </w:p>
    <w:p w:rsidR="00C01829" w:rsidRDefault="004C0EB8" w:rsidP="00CE6D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important information is revealed in the last parts of the presentation. The effectiveness of this type of arrangement is </w:t>
      </w:r>
      <w:r w:rsidR="001551DC">
        <w:rPr>
          <w:rFonts w:ascii="Times New Roman" w:hAnsi="Times New Roman" w:cs="Times New Roman"/>
          <w:sz w:val="24"/>
          <w:szCs w:val="24"/>
        </w:rPr>
        <w:t>because</w:t>
      </w:r>
      <w:r w:rsidR="00DD6401">
        <w:rPr>
          <w:rFonts w:ascii="Times New Roman" w:hAnsi="Times New Roman" w:cs="Times New Roman"/>
          <w:sz w:val="24"/>
          <w:szCs w:val="24"/>
        </w:rPr>
        <w:t xml:space="preserve"> it gives a clear contrast of how the various situations are thereby making more sense to the audience. The writer uses evidence such as </w:t>
      </w:r>
      <w:r w:rsidR="003E3140">
        <w:rPr>
          <w:rFonts w:ascii="Times New Roman" w:hAnsi="Times New Roman" w:cs="Times New Roman"/>
          <w:sz w:val="24"/>
          <w:szCs w:val="24"/>
        </w:rPr>
        <w:t xml:space="preserve">the </w:t>
      </w:r>
      <w:r w:rsidR="00DD6401">
        <w:rPr>
          <w:rFonts w:ascii="Times New Roman" w:hAnsi="Times New Roman" w:cs="Times New Roman"/>
          <w:sz w:val="24"/>
          <w:szCs w:val="24"/>
        </w:rPr>
        <w:t xml:space="preserve">presence of paintings in caves to prove the fact that there was </w:t>
      </w:r>
      <w:r w:rsidR="00B55EE5">
        <w:rPr>
          <w:rFonts w:ascii="Times New Roman" w:hAnsi="Times New Roman" w:cs="Times New Roman"/>
          <w:sz w:val="24"/>
          <w:szCs w:val="24"/>
        </w:rPr>
        <w:t xml:space="preserve">the </w:t>
      </w:r>
      <w:r w:rsidR="00DD6401">
        <w:rPr>
          <w:rFonts w:ascii="Times New Roman" w:hAnsi="Times New Roman" w:cs="Times New Roman"/>
          <w:sz w:val="24"/>
          <w:szCs w:val="24"/>
        </w:rPr>
        <w:t xml:space="preserve">presence of early forms of information relevance. The writer does not use enough evidence </w:t>
      </w:r>
      <w:r w:rsidR="001551DC">
        <w:rPr>
          <w:rFonts w:ascii="Times New Roman" w:hAnsi="Times New Roman" w:cs="Times New Roman"/>
          <w:sz w:val="24"/>
          <w:szCs w:val="24"/>
        </w:rPr>
        <w:t>because</w:t>
      </w:r>
      <w:r w:rsidR="00DD6401">
        <w:rPr>
          <w:rFonts w:ascii="Times New Roman" w:hAnsi="Times New Roman" w:cs="Times New Roman"/>
          <w:sz w:val="24"/>
          <w:szCs w:val="24"/>
        </w:rPr>
        <w:t xml:space="preserve"> there is </w:t>
      </w:r>
      <w:r w:rsidR="007424BD">
        <w:rPr>
          <w:rFonts w:ascii="Times New Roman" w:hAnsi="Times New Roman" w:cs="Times New Roman"/>
          <w:sz w:val="24"/>
          <w:szCs w:val="24"/>
        </w:rPr>
        <w:t>limited</w:t>
      </w:r>
      <w:r w:rsidR="00DD6401">
        <w:rPr>
          <w:rFonts w:ascii="Times New Roman" w:hAnsi="Times New Roman" w:cs="Times New Roman"/>
          <w:sz w:val="24"/>
          <w:szCs w:val="24"/>
        </w:rPr>
        <w:t xml:space="preserve"> evidence in </w:t>
      </w:r>
      <w:r w:rsidR="007424BD">
        <w:rPr>
          <w:rFonts w:ascii="Times New Roman" w:hAnsi="Times New Roman" w:cs="Times New Roman"/>
          <w:sz w:val="24"/>
          <w:szCs w:val="24"/>
        </w:rPr>
        <w:t>the</w:t>
      </w:r>
      <w:r w:rsidR="00DD6401">
        <w:rPr>
          <w:rFonts w:ascii="Times New Roman" w:hAnsi="Times New Roman" w:cs="Times New Roman"/>
          <w:sz w:val="24"/>
          <w:szCs w:val="24"/>
        </w:rPr>
        <w:t xml:space="preserve"> early times of </w:t>
      </w:r>
      <w:r w:rsidR="007424BD">
        <w:rPr>
          <w:rFonts w:ascii="Times New Roman" w:hAnsi="Times New Roman" w:cs="Times New Roman"/>
          <w:sz w:val="24"/>
          <w:szCs w:val="24"/>
        </w:rPr>
        <w:t>human evolution. The writer uses several rhetorical questions.</w:t>
      </w:r>
    </w:p>
    <w:p w:rsidR="00281373" w:rsidRDefault="00281373" w:rsidP="003E3140">
      <w:pPr>
        <w:spacing w:line="480" w:lineRule="auto"/>
        <w:ind w:firstLine="720"/>
        <w:rPr>
          <w:rFonts w:ascii="Times New Roman" w:hAnsi="Times New Roman" w:cs="Times New Roman"/>
          <w:sz w:val="24"/>
          <w:szCs w:val="24"/>
        </w:rPr>
      </w:pPr>
    </w:p>
    <w:p w:rsidR="00281373" w:rsidRDefault="00281373" w:rsidP="003E3140">
      <w:pPr>
        <w:spacing w:line="480" w:lineRule="auto"/>
        <w:ind w:firstLine="720"/>
        <w:rPr>
          <w:rFonts w:ascii="Times New Roman" w:hAnsi="Times New Roman" w:cs="Times New Roman"/>
          <w:sz w:val="24"/>
          <w:szCs w:val="24"/>
        </w:rPr>
      </w:pPr>
    </w:p>
    <w:p w:rsidR="00281373" w:rsidRDefault="00281373" w:rsidP="003E3140">
      <w:pPr>
        <w:spacing w:line="480" w:lineRule="auto"/>
        <w:ind w:firstLine="720"/>
        <w:rPr>
          <w:rFonts w:ascii="Times New Roman" w:hAnsi="Times New Roman" w:cs="Times New Roman"/>
          <w:sz w:val="24"/>
          <w:szCs w:val="24"/>
        </w:rPr>
      </w:pPr>
    </w:p>
    <w:p w:rsidR="00281373" w:rsidRDefault="00281373" w:rsidP="003E3140">
      <w:pPr>
        <w:spacing w:line="480" w:lineRule="auto"/>
        <w:ind w:firstLine="720"/>
        <w:rPr>
          <w:rFonts w:ascii="Times New Roman" w:hAnsi="Times New Roman" w:cs="Times New Roman"/>
          <w:sz w:val="24"/>
          <w:szCs w:val="24"/>
        </w:rPr>
      </w:pPr>
    </w:p>
    <w:p w:rsidR="00281373" w:rsidRDefault="00281373" w:rsidP="003E3140">
      <w:pPr>
        <w:spacing w:line="480" w:lineRule="auto"/>
        <w:ind w:firstLine="720"/>
        <w:rPr>
          <w:rFonts w:ascii="Times New Roman" w:hAnsi="Times New Roman" w:cs="Times New Roman"/>
          <w:sz w:val="24"/>
          <w:szCs w:val="24"/>
        </w:rPr>
      </w:pPr>
    </w:p>
    <w:p w:rsidR="001634C6" w:rsidRDefault="001634C6" w:rsidP="003E3140">
      <w:pPr>
        <w:spacing w:line="480" w:lineRule="auto"/>
        <w:jc w:val="center"/>
        <w:rPr>
          <w:rFonts w:ascii="Times New Roman" w:hAnsi="Times New Roman" w:cs="Times New Roman"/>
          <w:b/>
          <w:sz w:val="24"/>
          <w:szCs w:val="24"/>
        </w:rPr>
      </w:pPr>
    </w:p>
    <w:p w:rsidR="001634C6" w:rsidRDefault="001634C6" w:rsidP="003E3140">
      <w:pPr>
        <w:spacing w:line="480" w:lineRule="auto"/>
        <w:jc w:val="center"/>
        <w:rPr>
          <w:rFonts w:ascii="Times New Roman" w:hAnsi="Times New Roman" w:cs="Times New Roman"/>
          <w:b/>
          <w:sz w:val="24"/>
          <w:szCs w:val="24"/>
        </w:rPr>
      </w:pPr>
    </w:p>
    <w:p w:rsidR="001634C6" w:rsidRDefault="001634C6" w:rsidP="003E3140">
      <w:pPr>
        <w:spacing w:line="480" w:lineRule="auto"/>
        <w:jc w:val="center"/>
        <w:rPr>
          <w:rFonts w:ascii="Times New Roman" w:hAnsi="Times New Roman" w:cs="Times New Roman"/>
          <w:b/>
          <w:sz w:val="24"/>
          <w:szCs w:val="24"/>
        </w:rPr>
      </w:pPr>
    </w:p>
    <w:p w:rsidR="003F74F3" w:rsidRDefault="003F74F3" w:rsidP="00CE6D1D">
      <w:pPr>
        <w:spacing w:line="480" w:lineRule="auto"/>
        <w:rPr>
          <w:rFonts w:ascii="Times New Roman" w:hAnsi="Times New Roman" w:cs="Times New Roman"/>
          <w:b/>
          <w:sz w:val="24"/>
          <w:szCs w:val="24"/>
        </w:rPr>
      </w:pPr>
    </w:p>
    <w:p w:rsidR="00CE6D1D" w:rsidRDefault="00CE6D1D">
      <w:pPr>
        <w:rPr>
          <w:rFonts w:ascii="Times New Roman" w:hAnsi="Times New Roman" w:cs="Times New Roman"/>
          <w:b/>
          <w:sz w:val="24"/>
          <w:szCs w:val="24"/>
        </w:rPr>
      </w:pPr>
      <w:r>
        <w:rPr>
          <w:rFonts w:ascii="Times New Roman" w:hAnsi="Times New Roman" w:cs="Times New Roman"/>
          <w:b/>
          <w:sz w:val="24"/>
          <w:szCs w:val="24"/>
        </w:rPr>
        <w:br w:type="page"/>
      </w:r>
    </w:p>
    <w:p w:rsidR="003F74F3" w:rsidRPr="00CE6D1D" w:rsidRDefault="00281373" w:rsidP="00CE6D1D">
      <w:pPr>
        <w:spacing w:after="0" w:line="480" w:lineRule="auto"/>
        <w:contextualSpacing/>
        <w:jc w:val="center"/>
        <w:rPr>
          <w:rFonts w:ascii="Times New Roman" w:hAnsi="Times New Roman" w:cs="Times New Roman"/>
          <w:b/>
          <w:sz w:val="24"/>
          <w:szCs w:val="24"/>
        </w:rPr>
      </w:pPr>
      <w:bookmarkStart w:id="0" w:name="_GoBack"/>
      <w:bookmarkEnd w:id="0"/>
      <w:r w:rsidRPr="00CE6D1D">
        <w:rPr>
          <w:rFonts w:ascii="Times New Roman" w:hAnsi="Times New Roman" w:cs="Times New Roman"/>
          <w:b/>
          <w:sz w:val="24"/>
          <w:szCs w:val="24"/>
        </w:rPr>
        <w:t>Reference</w:t>
      </w:r>
    </w:p>
    <w:p w:rsidR="00B22988" w:rsidRPr="00CE6D1D" w:rsidRDefault="00CE6D1D" w:rsidP="00CE6D1D">
      <w:pPr>
        <w:spacing w:after="0" w:line="480" w:lineRule="auto"/>
        <w:ind w:left="720" w:hanging="720"/>
        <w:contextualSpacing/>
        <w:rPr>
          <w:rFonts w:ascii="Times New Roman" w:hAnsi="Times New Roman" w:cs="Times New Roman"/>
          <w:color w:val="000000"/>
          <w:sz w:val="24"/>
          <w:szCs w:val="24"/>
          <w:shd w:val="clear" w:color="auto" w:fill="FFFFFF"/>
        </w:rPr>
      </w:pPr>
      <w:r w:rsidRPr="00CE6D1D">
        <w:rPr>
          <w:rFonts w:ascii="Times New Roman" w:hAnsi="Times New Roman" w:cs="Times New Roman"/>
          <w:color w:val="000000"/>
          <w:sz w:val="24"/>
          <w:szCs w:val="24"/>
          <w:shd w:val="clear" w:color="auto" w:fill="FFFFFF"/>
        </w:rPr>
        <w:t xml:space="preserve">Woodson, J. (2019). What reading slowly taught me about </w:t>
      </w:r>
      <w:proofErr w:type="gramStart"/>
      <w:r w:rsidRPr="00CE6D1D">
        <w:rPr>
          <w:rFonts w:ascii="Times New Roman" w:hAnsi="Times New Roman" w:cs="Times New Roman"/>
          <w:color w:val="000000"/>
          <w:sz w:val="24"/>
          <w:szCs w:val="24"/>
          <w:shd w:val="clear" w:color="auto" w:fill="FFFFFF"/>
        </w:rPr>
        <w:t>writing.</w:t>
      </w:r>
      <w:proofErr w:type="gramEnd"/>
      <w:r w:rsidRPr="00CE6D1D">
        <w:rPr>
          <w:rFonts w:ascii="Times New Roman" w:hAnsi="Times New Roman" w:cs="Times New Roman"/>
          <w:color w:val="000000"/>
          <w:sz w:val="24"/>
          <w:szCs w:val="24"/>
          <w:shd w:val="clear" w:color="auto" w:fill="FFFFFF"/>
        </w:rPr>
        <w:t xml:space="preserve"> Retrieved 24 September 2019, from </w:t>
      </w:r>
      <w:hyperlink r:id="rId7" w:history="1">
        <w:r w:rsidRPr="00CE6D1D">
          <w:rPr>
            <w:rStyle w:val="Hyperlink"/>
            <w:rFonts w:ascii="Times New Roman" w:hAnsi="Times New Roman" w:cs="Times New Roman"/>
            <w:sz w:val="24"/>
            <w:szCs w:val="24"/>
            <w:shd w:val="clear" w:color="auto" w:fill="FFFFFF"/>
          </w:rPr>
          <w:t>https://www.ted.com/talks/jacqueline_woodson_what_reading_slowly_taught_me_about_writing?language=en</w:t>
        </w:r>
      </w:hyperlink>
    </w:p>
    <w:p w:rsidR="00CE6D1D" w:rsidRPr="00CE6D1D" w:rsidRDefault="00CE6D1D" w:rsidP="00CE6D1D">
      <w:pPr>
        <w:spacing w:after="0" w:line="480" w:lineRule="auto"/>
        <w:contextualSpacing/>
        <w:rPr>
          <w:rFonts w:ascii="Times New Roman" w:hAnsi="Times New Roman" w:cs="Times New Roman"/>
          <w:sz w:val="24"/>
          <w:szCs w:val="24"/>
        </w:rPr>
      </w:pPr>
    </w:p>
    <w:p w:rsidR="001551DC" w:rsidRPr="00981BBA" w:rsidRDefault="001551DC" w:rsidP="003E3140">
      <w:pPr>
        <w:spacing w:line="480" w:lineRule="auto"/>
        <w:ind w:firstLine="720"/>
        <w:rPr>
          <w:rFonts w:ascii="Times New Roman" w:hAnsi="Times New Roman" w:cs="Times New Roman"/>
          <w:sz w:val="24"/>
          <w:szCs w:val="24"/>
        </w:rPr>
      </w:pPr>
    </w:p>
    <w:sectPr w:rsidR="001551DC" w:rsidRPr="00981BBA" w:rsidSect="001634C6">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E24" w:rsidRDefault="00737E24" w:rsidP="00071CE8">
      <w:pPr>
        <w:spacing w:after="0" w:line="240" w:lineRule="auto"/>
      </w:pPr>
      <w:r>
        <w:separator/>
      </w:r>
    </w:p>
  </w:endnote>
  <w:endnote w:type="continuationSeparator" w:id="0">
    <w:p w:rsidR="00737E24" w:rsidRDefault="00737E24" w:rsidP="00071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E24" w:rsidRDefault="00737E24" w:rsidP="00071CE8">
      <w:pPr>
        <w:spacing w:after="0" w:line="240" w:lineRule="auto"/>
      </w:pPr>
      <w:r>
        <w:separator/>
      </w:r>
    </w:p>
  </w:footnote>
  <w:footnote w:type="continuationSeparator" w:id="0">
    <w:p w:rsidR="00737E24" w:rsidRDefault="00737E24" w:rsidP="00071C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2411731"/>
      <w:docPartObj>
        <w:docPartGallery w:val="Page Numbers (Top of Page)"/>
        <w:docPartUnique/>
      </w:docPartObj>
    </w:sdtPr>
    <w:sdtEndPr>
      <w:rPr>
        <w:noProof/>
      </w:rPr>
    </w:sdtEndPr>
    <w:sdtContent>
      <w:p w:rsidR="00071CE8" w:rsidRPr="001551DC" w:rsidRDefault="001551DC" w:rsidP="001551DC">
        <w:pPr>
          <w:pStyle w:val="Header"/>
          <w:spacing w:line="480" w:lineRule="auto"/>
          <w:jc w:val="right"/>
          <w:rPr>
            <w:rFonts w:ascii="Times New Roman" w:hAnsi="Times New Roman" w:cs="Times New Roman"/>
            <w:sz w:val="24"/>
            <w:szCs w:val="24"/>
          </w:rPr>
        </w:pPr>
        <w:r w:rsidRPr="001551DC">
          <w:rPr>
            <w:rFonts w:ascii="Times New Roman" w:hAnsi="Times New Roman" w:cs="Times New Roman"/>
            <w:sz w:val="24"/>
            <w:szCs w:val="24"/>
          </w:rPr>
          <w:t xml:space="preserve">WHAT READING SLOWLY TAUGHT ME ABOUT WRITING </w:t>
        </w:r>
        <w:r w:rsidRPr="001551DC">
          <w:rPr>
            <w:rFonts w:ascii="Times New Roman" w:hAnsi="Times New Roman" w:cs="Times New Roman"/>
            <w:sz w:val="24"/>
            <w:szCs w:val="24"/>
          </w:rPr>
          <w:tab/>
        </w:r>
        <w:r w:rsidR="00A86C1D" w:rsidRPr="001551DC">
          <w:rPr>
            <w:rFonts w:ascii="Times New Roman" w:hAnsi="Times New Roman" w:cs="Times New Roman"/>
            <w:sz w:val="24"/>
            <w:szCs w:val="24"/>
          </w:rPr>
          <w:fldChar w:fldCharType="begin"/>
        </w:r>
        <w:r w:rsidR="00A86C1D" w:rsidRPr="001551DC">
          <w:rPr>
            <w:rFonts w:ascii="Times New Roman" w:hAnsi="Times New Roman" w:cs="Times New Roman"/>
            <w:sz w:val="24"/>
            <w:szCs w:val="24"/>
          </w:rPr>
          <w:instrText xml:space="preserve"> PAGE   \* MERGEFORMAT </w:instrText>
        </w:r>
        <w:r w:rsidR="00A86C1D" w:rsidRPr="001551DC">
          <w:rPr>
            <w:rFonts w:ascii="Times New Roman" w:hAnsi="Times New Roman" w:cs="Times New Roman"/>
            <w:sz w:val="24"/>
            <w:szCs w:val="24"/>
          </w:rPr>
          <w:fldChar w:fldCharType="separate"/>
        </w:r>
        <w:r w:rsidR="00CE6D1D">
          <w:rPr>
            <w:rFonts w:ascii="Times New Roman" w:hAnsi="Times New Roman" w:cs="Times New Roman"/>
            <w:noProof/>
            <w:sz w:val="24"/>
            <w:szCs w:val="24"/>
          </w:rPr>
          <w:t>2</w:t>
        </w:r>
        <w:r w:rsidR="00A86C1D" w:rsidRPr="001551D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CE8" w:rsidRPr="001551DC" w:rsidRDefault="00071CE8" w:rsidP="001551DC">
    <w:pPr>
      <w:pStyle w:val="Header"/>
      <w:spacing w:line="480" w:lineRule="auto"/>
      <w:rPr>
        <w:rFonts w:ascii="Times New Roman" w:hAnsi="Times New Roman" w:cs="Times New Roman"/>
        <w:sz w:val="24"/>
        <w:szCs w:val="24"/>
      </w:rPr>
    </w:pPr>
    <w:r w:rsidRPr="001551DC">
      <w:rPr>
        <w:rFonts w:ascii="Times New Roman" w:hAnsi="Times New Roman" w:cs="Times New Roman"/>
        <w:sz w:val="24"/>
        <w:szCs w:val="24"/>
      </w:rPr>
      <w:t xml:space="preserve">Running head: </w:t>
    </w:r>
    <w:r w:rsidR="001551DC" w:rsidRPr="001551DC">
      <w:rPr>
        <w:rFonts w:ascii="Times New Roman" w:hAnsi="Times New Roman" w:cs="Times New Roman"/>
        <w:sz w:val="24"/>
        <w:szCs w:val="24"/>
      </w:rPr>
      <w:t>WHAT READING SLOWLY TAUGHT ME ABOUT WRITING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YwNzQ1MTQzNLE0sDBW0lEKTi0uzszPAykwqgUALJ8MjSwAAAA="/>
  </w:docVars>
  <w:rsids>
    <w:rsidRoot w:val="00981BBA"/>
    <w:rsid w:val="00052D78"/>
    <w:rsid w:val="00071CE8"/>
    <w:rsid w:val="001551DC"/>
    <w:rsid w:val="001634C6"/>
    <w:rsid w:val="001E6F84"/>
    <w:rsid w:val="002473BD"/>
    <w:rsid w:val="00281373"/>
    <w:rsid w:val="00287077"/>
    <w:rsid w:val="002977A3"/>
    <w:rsid w:val="002E6F28"/>
    <w:rsid w:val="003852FE"/>
    <w:rsid w:val="003E3140"/>
    <w:rsid w:val="003F74F3"/>
    <w:rsid w:val="0047627A"/>
    <w:rsid w:val="004C0EB8"/>
    <w:rsid w:val="0066219B"/>
    <w:rsid w:val="00737E24"/>
    <w:rsid w:val="007424BD"/>
    <w:rsid w:val="00981BBA"/>
    <w:rsid w:val="00A86C1D"/>
    <w:rsid w:val="00B22988"/>
    <w:rsid w:val="00B55EE5"/>
    <w:rsid w:val="00B77F41"/>
    <w:rsid w:val="00C01829"/>
    <w:rsid w:val="00C05374"/>
    <w:rsid w:val="00C226E4"/>
    <w:rsid w:val="00CE6D1D"/>
    <w:rsid w:val="00DD6401"/>
    <w:rsid w:val="00E5674B"/>
    <w:rsid w:val="00F03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1CE8"/>
  </w:style>
  <w:style w:type="paragraph" w:styleId="Footer">
    <w:name w:val="footer"/>
    <w:basedOn w:val="Normal"/>
    <w:link w:val="FooterChar"/>
    <w:uiPriority w:val="99"/>
    <w:unhideWhenUsed/>
    <w:rsid w:val="00071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1CE8"/>
  </w:style>
  <w:style w:type="character" w:styleId="Hyperlink">
    <w:name w:val="Hyperlink"/>
    <w:basedOn w:val="DefaultParagraphFont"/>
    <w:uiPriority w:val="99"/>
    <w:unhideWhenUsed/>
    <w:rsid w:val="00B22988"/>
    <w:rPr>
      <w:color w:val="0563C1" w:themeColor="hyperlink"/>
      <w:u w:val="single"/>
    </w:rPr>
  </w:style>
  <w:style w:type="character" w:styleId="FollowedHyperlink">
    <w:name w:val="FollowedHyperlink"/>
    <w:basedOn w:val="DefaultParagraphFont"/>
    <w:uiPriority w:val="99"/>
    <w:semiHidden/>
    <w:unhideWhenUsed/>
    <w:rsid w:val="00CE6D1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1CE8"/>
  </w:style>
  <w:style w:type="paragraph" w:styleId="Footer">
    <w:name w:val="footer"/>
    <w:basedOn w:val="Normal"/>
    <w:link w:val="FooterChar"/>
    <w:uiPriority w:val="99"/>
    <w:unhideWhenUsed/>
    <w:rsid w:val="00071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1CE8"/>
  </w:style>
  <w:style w:type="character" w:styleId="Hyperlink">
    <w:name w:val="Hyperlink"/>
    <w:basedOn w:val="DefaultParagraphFont"/>
    <w:uiPriority w:val="99"/>
    <w:unhideWhenUsed/>
    <w:rsid w:val="00B22988"/>
    <w:rPr>
      <w:color w:val="0563C1" w:themeColor="hyperlink"/>
      <w:u w:val="single"/>
    </w:rPr>
  </w:style>
  <w:style w:type="character" w:styleId="FollowedHyperlink">
    <w:name w:val="FollowedHyperlink"/>
    <w:basedOn w:val="DefaultParagraphFont"/>
    <w:uiPriority w:val="99"/>
    <w:semiHidden/>
    <w:unhideWhenUsed/>
    <w:rsid w:val="00CE6D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jacqueline_woodson_what_reading_slowly_taught_me_about_writing?language=e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2019-09-24T23:09:00Z</dcterms:created>
  <dcterms:modified xsi:type="dcterms:W3CDTF">2019-09-24T23:09:00Z</dcterms:modified>
</cp:coreProperties>
</file>